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DF79C" w14:textId="3267EDC5" w:rsidR="00B3089D" w:rsidRPr="005A1154" w:rsidRDefault="00B3089D" w:rsidP="00B3089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1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ИНИЦИАТИВНЫЙ ПРОЕКТ</w:t>
      </w:r>
    </w:p>
    <w:p w14:paraId="1E75BED0" w14:textId="62D40EF8" w:rsidR="00A77BA4" w:rsidRDefault="00B3089D" w:rsidP="00B30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1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«Площадка мечты»</w:t>
      </w:r>
      <w:r w:rsidR="00CE6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11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DB4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обустройство</w:t>
      </w:r>
      <w:r w:rsidRPr="005A11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баскетбольной площадки</w:t>
      </w:r>
    </w:p>
    <w:p w14:paraId="2625F1B4" w14:textId="77777777" w:rsidR="00B3089D" w:rsidRPr="005A1154" w:rsidRDefault="00B3089D" w:rsidP="00A77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1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 </w:t>
      </w:r>
      <w:r w:rsidR="00DB4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СОШ № 10)</w:t>
      </w:r>
      <w:r w:rsidR="00B41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18B64C74" w14:textId="77777777" w:rsidR="00B3089D" w:rsidRPr="005A1154" w:rsidRDefault="00B3089D" w:rsidP="00B30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9FAB40" w14:textId="77777777" w:rsidR="00B3089D" w:rsidRPr="00A77BA4" w:rsidRDefault="00B3089D" w:rsidP="00B308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Описание проблемы, решение которой имеет приоритетное значение для жителей муниципального образования или его части </w:t>
      </w:r>
      <w:r w:rsidRPr="00A77B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(описание сути проблемы, ее негативных социально-экономических последствий, текущего состояния объекта общественной инфраструктуры, предусмотренного проектом, и т.д.)</w:t>
      </w:r>
      <w:r w:rsidRPr="00A77BA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</w:p>
    <w:p w14:paraId="1C797711" w14:textId="40894FA9" w:rsidR="00B3089D" w:rsidRPr="00A77BA4" w:rsidRDefault="00B3089D" w:rsidP="00B3089D">
      <w:pPr>
        <w:spacing w:after="0" w:line="240" w:lineRule="auto"/>
        <w:ind w:firstLine="56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77BA4">
        <w:rPr>
          <w:rFonts w:ascii="Times New Roman" w:eastAsia="Times New Roman" w:hAnsi="Times New Roman" w:cs="Times New Roman"/>
          <w:bCs/>
          <w:sz w:val="26"/>
          <w:szCs w:val="26"/>
        </w:rPr>
        <w:t>В настоящее время в городах Удмуртской Республики большое внимание уделяется благоустройству детских и спортивных площадок для организации комфортного досуга в городской среде. МБОУ СОШ №10 находится в центральной части города Воткинска с высокой плотностью населения. Несмотря на то, что поблизости находится стадион «Знамя» недостаток открытых оборудованных спортивных площадо</w:t>
      </w:r>
      <w:r w:rsidR="00DC05F1">
        <w:rPr>
          <w:rFonts w:ascii="Times New Roman" w:eastAsia="Times New Roman" w:hAnsi="Times New Roman" w:cs="Times New Roman"/>
          <w:bCs/>
          <w:sz w:val="26"/>
          <w:szCs w:val="26"/>
        </w:rPr>
        <w:t>к</w:t>
      </w:r>
      <w:r w:rsidRPr="00A77BA4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микрорайоне имеет место быть. </w:t>
      </w:r>
    </w:p>
    <w:p w14:paraId="7AD97F38" w14:textId="0575610A" w:rsidR="00B3089D" w:rsidRPr="00A77BA4" w:rsidRDefault="00B3089D" w:rsidP="00B3089D">
      <w:pPr>
        <w:spacing w:after="0" w:line="240" w:lineRule="auto"/>
        <w:ind w:firstLine="5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Учебная программа по физической культуре в МБОУ СОШ №10 рассчитана на 68 часов. Из которых 30-40 % уроков это занятия на улице.  Пришкольная территория достаточна большая для проведения занятий, но уличные спортивные площадки школы не отвечают современным требованиям безопасности к проведению уроков и внеклассных спортивных мероприятий. Одним из самых популярных видов спорта в школе является баскетбол. До 20 % уроков в школе – это занятия баскетболом. В нашей школе, помимо уроков, в баскетбольной секции занимается более </w:t>
      </w:r>
      <w:r w:rsidR="006B1451" w:rsidRPr="00A77BA4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A77BA4">
        <w:rPr>
          <w:rFonts w:ascii="Times New Roman" w:eastAsia="Times New Roman" w:hAnsi="Times New Roman" w:cs="Times New Roman"/>
          <w:sz w:val="26"/>
          <w:szCs w:val="26"/>
          <w:lang w:eastAsia="ru-RU"/>
        </w:rPr>
        <w:t>0 человек с 3 по 11 классы. Ученики школы регулярно участвуют в городских, республиканских и Всероссийских соревнованиях по баскетболу в составе сборной школы и сборной города Воткинска.</w:t>
      </w:r>
    </w:p>
    <w:p w14:paraId="04F28274" w14:textId="77777777" w:rsidR="00B3089D" w:rsidRPr="00A77BA4" w:rsidRDefault="00B3089D" w:rsidP="00B3089D">
      <w:pPr>
        <w:spacing w:after="0" w:line="240" w:lineRule="auto"/>
        <w:ind w:firstLine="5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 новой баскетбольной площадки позволит создать безопасное и комфортное пространство для занятий спортом, обеспечить доступность спортивной инфраструктуры для всех учащихся школы и жителей микрорайона, повысить интерес к занятиям физической культурой и спортом среди школьников, улучшить здоровье и физическое состояние учащихся, положительно повлиять на имидж школы и повысить её престиж в глазах общественности.</w:t>
      </w:r>
    </w:p>
    <w:p w14:paraId="66836066" w14:textId="77777777" w:rsidR="00B3089D" w:rsidRPr="00A77BA4" w:rsidRDefault="00B3089D" w:rsidP="00B3089D">
      <w:pPr>
        <w:spacing w:after="0" w:line="240" w:lineRule="auto"/>
        <w:ind w:firstLine="5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A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отсутствие баскетбольной площадки ограничивает возможности школы проводить спортивные мероприятия и тренировки, а также привлекать новых учеников и родителей к занятиям спортом.</w:t>
      </w:r>
    </w:p>
    <w:p w14:paraId="5916151A" w14:textId="77777777" w:rsidR="00B3089D" w:rsidRPr="00A77BA4" w:rsidRDefault="00B3089D" w:rsidP="00B3089D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345D70" w14:textId="77777777" w:rsidR="00B3089D" w:rsidRPr="00A77BA4" w:rsidRDefault="00B3089D" w:rsidP="00B3089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Обоснование предложений по решению указанной проблемы </w:t>
      </w:r>
      <w:r w:rsidRPr="00A77B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(обоснование преимуществ выбранного решения проблемы): </w:t>
      </w:r>
    </w:p>
    <w:p w14:paraId="56F1671B" w14:textId="7C4F3BA6" w:rsidR="00B3089D" w:rsidRPr="00A77BA4" w:rsidRDefault="00B3089D" w:rsidP="00B3089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Баскетбольная площадка – это часть образовательной и воспитательной среды, в которой осуществляются процессы обучения воспитания и развития жизненно-важных знаний, умений и навыков. Эта среда должна быть комфортна и функциональна, так как не только является составляющей частью процесса обучения, но и местом проведения свободного времени. </w:t>
      </w:r>
    </w:p>
    <w:p w14:paraId="060D5359" w14:textId="77777777" w:rsidR="00B3089D" w:rsidRPr="00A77BA4" w:rsidRDefault="00B3089D" w:rsidP="00B308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7BA4">
        <w:rPr>
          <w:rFonts w:ascii="Times New Roman" w:eastAsia="Calibri" w:hAnsi="Times New Roman" w:cs="Times New Roman"/>
          <w:sz w:val="26"/>
          <w:szCs w:val="26"/>
        </w:rPr>
        <w:t xml:space="preserve">В рамках </w:t>
      </w:r>
      <w:r w:rsidR="006B1451" w:rsidRPr="00A77BA4">
        <w:rPr>
          <w:rFonts w:ascii="Times New Roman" w:eastAsia="Calibri" w:hAnsi="Times New Roman" w:cs="Times New Roman"/>
          <w:sz w:val="26"/>
          <w:szCs w:val="26"/>
        </w:rPr>
        <w:t>конк</w:t>
      </w:r>
      <w:r w:rsidRPr="00A77BA4">
        <w:rPr>
          <w:rFonts w:ascii="Times New Roman" w:eastAsia="Calibri" w:hAnsi="Times New Roman" w:cs="Times New Roman"/>
          <w:sz w:val="26"/>
          <w:szCs w:val="26"/>
        </w:rPr>
        <w:t>у</w:t>
      </w:r>
      <w:r w:rsidR="006B1451" w:rsidRPr="00A77BA4">
        <w:rPr>
          <w:rFonts w:ascii="Times New Roman" w:eastAsia="Calibri" w:hAnsi="Times New Roman" w:cs="Times New Roman"/>
          <w:sz w:val="26"/>
          <w:szCs w:val="26"/>
        </w:rPr>
        <w:t>р</w:t>
      </w:r>
      <w:r w:rsidRPr="00A77BA4">
        <w:rPr>
          <w:rFonts w:ascii="Times New Roman" w:eastAsia="Calibri" w:hAnsi="Times New Roman" w:cs="Times New Roman"/>
          <w:sz w:val="26"/>
          <w:szCs w:val="26"/>
        </w:rPr>
        <w:t xml:space="preserve">са инициативного бюджетирования в Удмуртской Республике «Наша инициатива» есть возможность </w:t>
      </w:r>
      <w:r w:rsidR="006B1451" w:rsidRPr="00A77BA4">
        <w:rPr>
          <w:rFonts w:ascii="Times New Roman" w:eastAsia="Calibri" w:hAnsi="Times New Roman" w:cs="Times New Roman"/>
          <w:sz w:val="26"/>
          <w:szCs w:val="26"/>
        </w:rPr>
        <w:t xml:space="preserve">обустроить </w:t>
      </w:r>
      <w:r w:rsidRPr="00A77BA4">
        <w:rPr>
          <w:rFonts w:ascii="Times New Roman" w:eastAsia="Calibri" w:hAnsi="Times New Roman" w:cs="Times New Roman"/>
          <w:sz w:val="26"/>
          <w:szCs w:val="26"/>
        </w:rPr>
        <w:t>баскетбольную площадку в соответствии современными требованиями</w:t>
      </w:r>
      <w:r w:rsidR="006B1451" w:rsidRPr="00A77BA4">
        <w:rPr>
          <w:rFonts w:ascii="Times New Roman" w:eastAsia="Calibri" w:hAnsi="Times New Roman" w:cs="Times New Roman"/>
          <w:sz w:val="26"/>
          <w:szCs w:val="26"/>
        </w:rPr>
        <w:t xml:space="preserve">. Новая баскетбольная площадка </w:t>
      </w:r>
      <w:r w:rsidRPr="00A77BA4">
        <w:rPr>
          <w:rFonts w:ascii="Times New Roman" w:eastAsia="Calibri" w:hAnsi="Times New Roman" w:cs="Times New Roman"/>
          <w:sz w:val="26"/>
          <w:szCs w:val="26"/>
        </w:rPr>
        <w:t xml:space="preserve">позволит не только эффективно проводить уроки физической культуры, но и организовывать спортивно-массовые и культурные мероприятия широкого спектра для жителей микрорайона. </w:t>
      </w:r>
    </w:p>
    <w:p w14:paraId="48433D52" w14:textId="77777777" w:rsidR="006B1451" w:rsidRPr="00A77BA4" w:rsidRDefault="006B1451" w:rsidP="006B1451">
      <w:pPr>
        <w:spacing w:after="0" w:line="240" w:lineRule="auto"/>
        <w:ind w:firstLine="5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Обустройство  новой баскетбольной площадки позволит создать безопасное и комфортное пространство для занятий спортом, обеспечить доступность спортивной инфраструктуры для всех учащихся школы и жителей микрорайона, повысить интерес к занятиям физической культурой и спортом среди школьников, улучшить здоровье и физическое состояние учащихся, положительно повлиять на имидж школы и повысить её престиж в глазах общественности.</w:t>
      </w:r>
    </w:p>
    <w:p w14:paraId="56945146" w14:textId="77777777" w:rsidR="00B3089D" w:rsidRPr="00A77BA4" w:rsidRDefault="00B3089D" w:rsidP="00B30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14:paraId="12FEC625" w14:textId="77777777" w:rsidR="00B3089D" w:rsidRPr="00A77BA4" w:rsidRDefault="00B3089D" w:rsidP="00B308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Описание ожидаемого результата (ожидаемых результатов) реализации инициативного проекта</w:t>
      </w:r>
      <w:r w:rsidRPr="00A7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7B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(описание конкретных изменений в муниципальном образовании Удмуртской Республики, к которым приведет реализация проекта, по возможности их количественная характеристика, динамика)</w:t>
      </w:r>
      <w:r w:rsidRPr="00A77BA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  <w:r w:rsidRPr="00A7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3043981" w14:textId="77777777" w:rsidR="00B3089D" w:rsidRPr="00A77BA4" w:rsidRDefault="00B3089D" w:rsidP="00B30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1. Создание безопасного и комфортного пространства для занятий спортом;</w:t>
      </w:r>
    </w:p>
    <w:p w14:paraId="641EEF50" w14:textId="77777777" w:rsidR="00B3089D" w:rsidRPr="00A77BA4" w:rsidRDefault="00B3089D" w:rsidP="00B308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A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доступности спортивной инфраструктуры для всех учащихся школы и жителей микрорайона;</w:t>
      </w:r>
    </w:p>
    <w:p w14:paraId="11CFCE05" w14:textId="77777777" w:rsidR="00B3089D" w:rsidRPr="00A77BA4" w:rsidRDefault="00B3089D" w:rsidP="00B308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интереса к занятиям физической культурой и спортом среди школьников;</w:t>
      </w:r>
    </w:p>
    <w:p w14:paraId="6C1F5641" w14:textId="77777777" w:rsidR="00B3089D" w:rsidRPr="00A77BA4" w:rsidRDefault="00B3089D" w:rsidP="00B308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юных баскетболистов МБОУ СОШ №10 для участия в соревнованиях различного уровня;</w:t>
      </w:r>
    </w:p>
    <w:p w14:paraId="093CDD8C" w14:textId="77777777" w:rsidR="00B3089D" w:rsidRPr="00A77BA4" w:rsidRDefault="00B3089D" w:rsidP="00B308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Улучшение здоровья и физического состояния учащихся МБОУ СОШ №10;</w:t>
      </w:r>
    </w:p>
    <w:p w14:paraId="7F0C06EB" w14:textId="77777777" w:rsidR="00B3089D" w:rsidRPr="00A77BA4" w:rsidRDefault="00B3089D" w:rsidP="00A77BA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A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проведения соревнований и турниров по различным видам спорта;</w:t>
      </w:r>
    </w:p>
    <w:p w14:paraId="0B725505" w14:textId="77777777" w:rsidR="00B3089D" w:rsidRPr="00A77BA4" w:rsidRDefault="00B3089D" w:rsidP="00B308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Положительное влияние на имидж школы и повышение ее престижа в глазах общественности;</w:t>
      </w:r>
    </w:p>
    <w:p w14:paraId="3C3446CE" w14:textId="77777777" w:rsidR="00A77BA4" w:rsidRPr="00A77BA4" w:rsidRDefault="00B3089D" w:rsidP="00A77BA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A4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Улучшение инфраструктуры МБОУ СОШ №10.</w:t>
      </w:r>
    </w:p>
    <w:p w14:paraId="3C8D2A32" w14:textId="77777777" w:rsidR="00B3089D" w:rsidRPr="00A77BA4" w:rsidRDefault="00B3089D" w:rsidP="00B30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361492" w14:textId="77777777" w:rsidR="00107190" w:rsidRPr="00A77BA4" w:rsidRDefault="00107190" w:rsidP="00A77BA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7B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Предварительный расчет необходимых расходов на реализацию инициативного проекта:</w:t>
      </w:r>
    </w:p>
    <w:p w14:paraId="62BFDE82" w14:textId="77777777" w:rsidR="00107190" w:rsidRPr="00A77BA4" w:rsidRDefault="00107190" w:rsidP="00107190">
      <w:pPr>
        <w:pStyle w:val="a3"/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6"/>
        <w:tblW w:w="95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0"/>
        <w:gridCol w:w="3658"/>
        <w:gridCol w:w="1161"/>
        <w:gridCol w:w="987"/>
        <w:gridCol w:w="1298"/>
        <w:gridCol w:w="1898"/>
      </w:tblGrid>
      <w:tr w:rsidR="00A77BA4" w:rsidRPr="00A77BA4" w14:paraId="4620F99C" w14:textId="77777777" w:rsidTr="00A77BA4">
        <w:trPr>
          <w:trHeight w:val="1493"/>
        </w:trPr>
        <w:tc>
          <w:tcPr>
            <w:tcW w:w="580" w:type="dxa"/>
            <w:vAlign w:val="center"/>
          </w:tcPr>
          <w:p w14:paraId="75C80747" w14:textId="77777777" w:rsidR="00107190" w:rsidRPr="00A77BA4" w:rsidRDefault="00107190" w:rsidP="00A4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658" w:type="dxa"/>
            <w:vAlign w:val="center"/>
          </w:tcPr>
          <w:p w14:paraId="15CC17C5" w14:textId="77777777" w:rsidR="00107190" w:rsidRPr="00A77BA4" w:rsidRDefault="00107190" w:rsidP="00A4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Планируемые виды работ(услуг),</w:t>
            </w:r>
          </w:p>
          <w:p w14:paraId="51B8A679" w14:textId="77777777" w:rsidR="00107190" w:rsidRPr="00A77BA4" w:rsidRDefault="00107190" w:rsidP="00A4157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покупка товаров, материалов</w:t>
            </w:r>
          </w:p>
        </w:tc>
        <w:tc>
          <w:tcPr>
            <w:tcW w:w="1161" w:type="dxa"/>
            <w:vAlign w:val="center"/>
          </w:tcPr>
          <w:p w14:paraId="33D75BDB" w14:textId="77777777" w:rsidR="00107190" w:rsidRPr="00A77BA4" w:rsidRDefault="00107190" w:rsidP="00A4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  <w:p w14:paraId="67EBA99D" w14:textId="77777777" w:rsidR="00107190" w:rsidRPr="00A77BA4" w:rsidRDefault="00107190" w:rsidP="00A4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proofErr w:type="gramStart"/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кг,метр</w:t>
            </w:r>
            <w:proofErr w:type="spellEnd"/>
            <w:proofErr w:type="gramEnd"/>
          </w:p>
          <w:p w14:paraId="56D6C9B2" w14:textId="77777777" w:rsidR="00107190" w:rsidRPr="00A77BA4" w:rsidRDefault="00107190" w:rsidP="00A4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и т.д.)</w:t>
            </w:r>
          </w:p>
        </w:tc>
        <w:tc>
          <w:tcPr>
            <w:tcW w:w="987" w:type="dxa"/>
            <w:vAlign w:val="center"/>
          </w:tcPr>
          <w:p w14:paraId="09048D74" w14:textId="77777777" w:rsidR="00107190" w:rsidRPr="00A77BA4" w:rsidRDefault="00107190" w:rsidP="00A4157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298" w:type="dxa"/>
            <w:vAlign w:val="center"/>
          </w:tcPr>
          <w:p w14:paraId="0EB3622D" w14:textId="77777777" w:rsidR="00107190" w:rsidRPr="00A77BA4" w:rsidRDefault="00107190" w:rsidP="00A4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Цена за единицу</w:t>
            </w:r>
          </w:p>
          <w:p w14:paraId="12CA1352" w14:textId="77777777" w:rsidR="00107190" w:rsidRPr="00A77BA4" w:rsidRDefault="00107190" w:rsidP="00A4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  <w:tc>
          <w:tcPr>
            <w:tcW w:w="1898" w:type="dxa"/>
            <w:vAlign w:val="center"/>
          </w:tcPr>
          <w:p w14:paraId="6D53E264" w14:textId="77777777" w:rsidR="00107190" w:rsidRPr="00A77BA4" w:rsidRDefault="00107190" w:rsidP="00A4157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Полная стоимость (руб.)</w:t>
            </w:r>
          </w:p>
        </w:tc>
      </w:tr>
      <w:tr w:rsidR="00A77BA4" w:rsidRPr="00A77BA4" w14:paraId="0699D62F" w14:textId="77777777" w:rsidTr="00A77BA4">
        <w:trPr>
          <w:trHeight w:val="589"/>
        </w:trPr>
        <w:tc>
          <w:tcPr>
            <w:tcW w:w="580" w:type="dxa"/>
            <w:vAlign w:val="center"/>
          </w:tcPr>
          <w:p w14:paraId="7A14A312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58" w:type="dxa"/>
            <w:vAlign w:val="center"/>
          </w:tcPr>
          <w:p w14:paraId="04C0DBBC" w14:textId="77777777" w:rsidR="00107190" w:rsidRPr="00A77BA4" w:rsidRDefault="00107190" w:rsidP="00A41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Демонтаж баскетбольных стоек</w:t>
            </w:r>
          </w:p>
        </w:tc>
        <w:tc>
          <w:tcPr>
            <w:tcW w:w="1161" w:type="dxa"/>
            <w:vAlign w:val="center"/>
          </w:tcPr>
          <w:p w14:paraId="75BA67E0" w14:textId="77777777" w:rsidR="00107190" w:rsidRPr="00A77BA4" w:rsidRDefault="00081EF6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107190" w:rsidRPr="00A77BA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7" w:type="dxa"/>
            <w:vAlign w:val="center"/>
          </w:tcPr>
          <w:p w14:paraId="0B2FFF81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8" w:type="dxa"/>
            <w:vAlign w:val="center"/>
          </w:tcPr>
          <w:p w14:paraId="4B69A68B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643,48</w:t>
            </w:r>
          </w:p>
        </w:tc>
        <w:tc>
          <w:tcPr>
            <w:tcW w:w="1898" w:type="dxa"/>
            <w:vAlign w:val="center"/>
          </w:tcPr>
          <w:p w14:paraId="2F27028E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286,96</w:t>
            </w:r>
          </w:p>
        </w:tc>
      </w:tr>
      <w:tr w:rsidR="00A77BA4" w:rsidRPr="00A77BA4" w14:paraId="047C87CF" w14:textId="77777777" w:rsidTr="00A77BA4">
        <w:trPr>
          <w:trHeight w:val="1493"/>
        </w:trPr>
        <w:tc>
          <w:tcPr>
            <w:tcW w:w="580" w:type="dxa"/>
            <w:vAlign w:val="center"/>
          </w:tcPr>
          <w:p w14:paraId="56BA7F52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58" w:type="dxa"/>
            <w:vAlign w:val="center"/>
          </w:tcPr>
          <w:p w14:paraId="4BB35A1C" w14:textId="77777777" w:rsidR="00107190" w:rsidRPr="00A77BA4" w:rsidRDefault="00107190" w:rsidP="00A41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Погрузка в автотранспортное средство: металлические конструкции весом до 1 т (стойки и бетон от демонтажа)</w:t>
            </w:r>
          </w:p>
        </w:tc>
        <w:tc>
          <w:tcPr>
            <w:tcW w:w="1161" w:type="dxa"/>
            <w:vAlign w:val="center"/>
          </w:tcPr>
          <w:p w14:paraId="3A94BE89" w14:textId="77777777" w:rsidR="00107190" w:rsidRPr="00A77BA4" w:rsidRDefault="00081EF6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107190" w:rsidRPr="00A77BA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7" w:type="dxa"/>
            <w:vAlign w:val="center"/>
          </w:tcPr>
          <w:p w14:paraId="775E69DA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8" w:type="dxa"/>
            <w:vAlign w:val="center"/>
          </w:tcPr>
          <w:p w14:paraId="7C0FD976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938,16</w:t>
            </w:r>
          </w:p>
        </w:tc>
        <w:tc>
          <w:tcPr>
            <w:tcW w:w="1898" w:type="dxa"/>
            <w:vAlign w:val="center"/>
          </w:tcPr>
          <w:p w14:paraId="07167B15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876,32</w:t>
            </w:r>
          </w:p>
        </w:tc>
      </w:tr>
      <w:tr w:rsidR="00A77BA4" w:rsidRPr="00A77BA4" w14:paraId="5A68F8ED" w14:textId="77777777" w:rsidTr="00A77BA4">
        <w:trPr>
          <w:trHeight w:val="589"/>
        </w:trPr>
        <w:tc>
          <w:tcPr>
            <w:tcW w:w="580" w:type="dxa"/>
            <w:vAlign w:val="center"/>
          </w:tcPr>
          <w:p w14:paraId="3872C600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58" w:type="dxa"/>
            <w:vAlign w:val="center"/>
          </w:tcPr>
          <w:p w14:paraId="2622B183" w14:textId="77777777" w:rsidR="00107190" w:rsidRPr="00A77BA4" w:rsidRDefault="00107190" w:rsidP="00A41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Перевозка демонтированных конструкций и бетона</w:t>
            </w:r>
          </w:p>
        </w:tc>
        <w:tc>
          <w:tcPr>
            <w:tcW w:w="1161" w:type="dxa"/>
            <w:vAlign w:val="center"/>
          </w:tcPr>
          <w:p w14:paraId="1C00BB52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987" w:type="dxa"/>
            <w:vAlign w:val="center"/>
          </w:tcPr>
          <w:p w14:paraId="631EEC43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1298" w:type="dxa"/>
            <w:vAlign w:val="center"/>
          </w:tcPr>
          <w:p w14:paraId="345ABE60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191,07</w:t>
            </w:r>
          </w:p>
        </w:tc>
        <w:tc>
          <w:tcPr>
            <w:tcW w:w="1898" w:type="dxa"/>
            <w:vAlign w:val="center"/>
          </w:tcPr>
          <w:p w14:paraId="18464244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535,00</w:t>
            </w:r>
          </w:p>
        </w:tc>
      </w:tr>
      <w:tr w:rsidR="00A77BA4" w:rsidRPr="00A77BA4" w14:paraId="42F6BEBA" w14:textId="77777777" w:rsidTr="00A77BA4">
        <w:trPr>
          <w:trHeight w:val="1503"/>
        </w:trPr>
        <w:tc>
          <w:tcPr>
            <w:tcW w:w="580" w:type="dxa"/>
            <w:vAlign w:val="center"/>
          </w:tcPr>
          <w:p w14:paraId="08228E38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58" w:type="dxa"/>
            <w:vAlign w:val="center"/>
          </w:tcPr>
          <w:p w14:paraId="30B69FF6" w14:textId="77777777" w:rsidR="00107190" w:rsidRPr="00A77BA4" w:rsidRDefault="00107190" w:rsidP="00A41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Разработка грунта экскаваторами с погрузкой на автомобили-самосвалы, вместимость ковша 0,5 (0,5-0,63) м3, группа грунтов: 2</w:t>
            </w:r>
          </w:p>
        </w:tc>
        <w:tc>
          <w:tcPr>
            <w:tcW w:w="1161" w:type="dxa"/>
            <w:vAlign w:val="center"/>
          </w:tcPr>
          <w:p w14:paraId="69235AE2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77BA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987" w:type="dxa"/>
            <w:vAlign w:val="center"/>
          </w:tcPr>
          <w:p w14:paraId="0C628AFD" w14:textId="77777777" w:rsidR="00107190" w:rsidRPr="00A77BA4" w:rsidRDefault="00107190" w:rsidP="00860F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7,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98" w:type="dxa"/>
            <w:vAlign w:val="center"/>
          </w:tcPr>
          <w:p w14:paraId="3B7ABB31" w14:textId="77777777" w:rsidR="00107190" w:rsidRPr="00A77BA4" w:rsidRDefault="00107190" w:rsidP="00860F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898" w:type="dxa"/>
            <w:vAlign w:val="center"/>
          </w:tcPr>
          <w:p w14:paraId="6E6C11E0" w14:textId="77777777" w:rsidR="00107190" w:rsidRPr="00A77BA4" w:rsidRDefault="00107190" w:rsidP="00860F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A77BA4" w:rsidRPr="00A77BA4" w14:paraId="0C31958D" w14:textId="77777777" w:rsidTr="00A77BA4">
        <w:trPr>
          <w:trHeight w:val="1188"/>
        </w:trPr>
        <w:tc>
          <w:tcPr>
            <w:tcW w:w="580" w:type="dxa"/>
            <w:vAlign w:val="center"/>
          </w:tcPr>
          <w:p w14:paraId="0EFFC542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658" w:type="dxa"/>
            <w:vAlign w:val="center"/>
          </w:tcPr>
          <w:p w14:paraId="053F26BC" w14:textId="77777777" w:rsidR="00107190" w:rsidRPr="00A77BA4" w:rsidRDefault="00107190" w:rsidP="00A41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Перевозка грузов I класса автомобилями-самосвалами грузоподъемностью до 15 т на расстояние 10 км</w:t>
            </w:r>
          </w:p>
        </w:tc>
        <w:tc>
          <w:tcPr>
            <w:tcW w:w="1161" w:type="dxa"/>
            <w:vAlign w:val="center"/>
          </w:tcPr>
          <w:p w14:paraId="62BD9EC9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987" w:type="dxa"/>
            <w:vAlign w:val="center"/>
          </w:tcPr>
          <w:p w14:paraId="1F817078" w14:textId="77777777" w:rsidR="00107190" w:rsidRPr="00A77BA4" w:rsidRDefault="00107190" w:rsidP="00860F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12,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298" w:type="dxa"/>
            <w:vAlign w:val="center"/>
          </w:tcPr>
          <w:p w14:paraId="43C47134" w14:textId="77777777" w:rsidR="00107190" w:rsidRPr="00A77BA4" w:rsidRDefault="00860F87" w:rsidP="00860F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  <w:r w:rsidR="00107190" w:rsidRPr="00A77BA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98" w:type="dxa"/>
            <w:vAlign w:val="center"/>
          </w:tcPr>
          <w:p w14:paraId="6237A7EA" w14:textId="77777777" w:rsidR="00107190" w:rsidRPr="00A77BA4" w:rsidRDefault="00107190" w:rsidP="00860F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460,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A77BA4" w:rsidRPr="00A77BA4" w14:paraId="16CA0547" w14:textId="77777777" w:rsidTr="00A77BA4">
        <w:trPr>
          <w:trHeight w:val="1493"/>
        </w:trPr>
        <w:tc>
          <w:tcPr>
            <w:tcW w:w="580" w:type="dxa"/>
            <w:vAlign w:val="center"/>
          </w:tcPr>
          <w:p w14:paraId="6542F805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58" w:type="dxa"/>
            <w:vAlign w:val="center"/>
          </w:tcPr>
          <w:p w14:paraId="5531C1B0" w14:textId="77777777" w:rsidR="00107190" w:rsidRPr="00A77BA4" w:rsidRDefault="00107190" w:rsidP="00A41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Устройство прослойки из нетканого синтетического материала (</w:t>
            </w:r>
            <w:proofErr w:type="gramStart"/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НСМ)  плотностью</w:t>
            </w:r>
            <w:proofErr w:type="gramEnd"/>
            <w:r w:rsidRPr="00A77BA4">
              <w:rPr>
                <w:rFonts w:ascii="Times New Roman" w:hAnsi="Times New Roman" w:cs="Times New Roman"/>
                <w:sz w:val="26"/>
                <w:szCs w:val="26"/>
              </w:rPr>
              <w:t xml:space="preserve"> 150 </w:t>
            </w:r>
            <w:proofErr w:type="spellStart"/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/ м</w:t>
            </w:r>
            <w:r w:rsidRPr="00A77BA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 xml:space="preserve">  земляном полотне: сплошной</w:t>
            </w:r>
          </w:p>
        </w:tc>
        <w:tc>
          <w:tcPr>
            <w:tcW w:w="1161" w:type="dxa"/>
            <w:vAlign w:val="center"/>
          </w:tcPr>
          <w:p w14:paraId="70E07006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77BA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87" w:type="dxa"/>
            <w:vAlign w:val="center"/>
          </w:tcPr>
          <w:p w14:paraId="6D369661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98" w:type="dxa"/>
            <w:vAlign w:val="center"/>
          </w:tcPr>
          <w:p w14:paraId="6233FF59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75,18</w:t>
            </w:r>
          </w:p>
        </w:tc>
        <w:tc>
          <w:tcPr>
            <w:tcW w:w="1898" w:type="dxa"/>
            <w:vAlign w:val="center"/>
          </w:tcPr>
          <w:p w14:paraId="7FD7D9C3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503,60</w:t>
            </w:r>
          </w:p>
        </w:tc>
      </w:tr>
      <w:tr w:rsidR="00A77BA4" w:rsidRPr="00A77BA4" w14:paraId="0358319E" w14:textId="77777777" w:rsidTr="00A77BA4">
        <w:trPr>
          <w:trHeight w:val="1188"/>
        </w:trPr>
        <w:tc>
          <w:tcPr>
            <w:tcW w:w="580" w:type="dxa"/>
            <w:vAlign w:val="center"/>
          </w:tcPr>
          <w:p w14:paraId="5F393CF3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58" w:type="dxa"/>
            <w:vAlign w:val="center"/>
          </w:tcPr>
          <w:p w14:paraId="31E40D0C" w14:textId="77777777" w:rsidR="00107190" w:rsidRPr="00A77BA4" w:rsidRDefault="00107190" w:rsidP="00A41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Устройство подстилающих и выравнивающих оснований из песка среднего II класса, средняя толщина 30 см.</w:t>
            </w:r>
          </w:p>
        </w:tc>
        <w:tc>
          <w:tcPr>
            <w:tcW w:w="1161" w:type="dxa"/>
            <w:vAlign w:val="center"/>
          </w:tcPr>
          <w:p w14:paraId="14D545E0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77BA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987" w:type="dxa"/>
            <w:vAlign w:val="center"/>
          </w:tcPr>
          <w:p w14:paraId="54E664E9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298" w:type="dxa"/>
            <w:vAlign w:val="center"/>
          </w:tcPr>
          <w:p w14:paraId="25BA23E0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587,18</w:t>
            </w:r>
          </w:p>
        </w:tc>
        <w:tc>
          <w:tcPr>
            <w:tcW w:w="1898" w:type="dxa"/>
            <w:vAlign w:val="center"/>
          </w:tcPr>
          <w:p w14:paraId="70FF0B0F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984,68</w:t>
            </w:r>
          </w:p>
        </w:tc>
      </w:tr>
      <w:tr w:rsidR="00A77BA4" w:rsidRPr="00A77BA4" w14:paraId="40FCE56C" w14:textId="77777777" w:rsidTr="00A77BA4">
        <w:trPr>
          <w:trHeight w:val="1188"/>
        </w:trPr>
        <w:tc>
          <w:tcPr>
            <w:tcW w:w="580" w:type="dxa"/>
            <w:vAlign w:val="center"/>
          </w:tcPr>
          <w:p w14:paraId="697434EA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58" w:type="dxa"/>
            <w:vAlign w:val="center"/>
          </w:tcPr>
          <w:p w14:paraId="2A1EEFE4" w14:textId="77777777" w:rsidR="00107190" w:rsidRPr="00A77BA4" w:rsidRDefault="00107190" w:rsidP="00A41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Устройство подстилающих и выравнивающих оснований из щебня М800 фр.20-40 мм, толщина слоя 10 см.</w:t>
            </w:r>
          </w:p>
        </w:tc>
        <w:tc>
          <w:tcPr>
            <w:tcW w:w="1161" w:type="dxa"/>
            <w:vAlign w:val="center"/>
          </w:tcPr>
          <w:p w14:paraId="7FE5D378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77BA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987" w:type="dxa"/>
            <w:vAlign w:val="center"/>
          </w:tcPr>
          <w:p w14:paraId="2EEE9409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298" w:type="dxa"/>
            <w:vAlign w:val="center"/>
          </w:tcPr>
          <w:p w14:paraId="11B1F769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396,42</w:t>
            </w:r>
          </w:p>
        </w:tc>
        <w:tc>
          <w:tcPr>
            <w:tcW w:w="1898" w:type="dxa"/>
            <w:vAlign w:val="center"/>
          </w:tcPr>
          <w:p w14:paraId="736D3E53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649,64</w:t>
            </w:r>
          </w:p>
        </w:tc>
      </w:tr>
      <w:tr w:rsidR="00A77BA4" w:rsidRPr="00A77BA4" w14:paraId="36748F68" w14:textId="77777777" w:rsidTr="00A77BA4">
        <w:trPr>
          <w:trHeight w:val="1198"/>
        </w:trPr>
        <w:tc>
          <w:tcPr>
            <w:tcW w:w="580" w:type="dxa"/>
            <w:vAlign w:val="center"/>
          </w:tcPr>
          <w:p w14:paraId="40FA3009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58" w:type="dxa"/>
            <w:vAlign w:val="center"/>
          </w:tcPr>
          <w:p w14:paraId="59118DE7" w14:textId="77777777" w:rsidR="00107190" w:rsidRPr="00A77BA4" w:rsidRDefault="00107190" w:rsidP="00A41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Подгрунтовочные</w:t>
            </w:r>
            <w:proofErr w:type="spellEnd"/>
            <w:r w:rsidRPr="00A77BA4">
              <w:rPr>
                <w:rFonts w:ascii="Times New Roman" w:hAnsi="Times New Roman" w:cs="Times New Roman"/>
                <w:sz w:val="26"/>
                <w:szCs w:val="26"/>
              </w:rPr>
              <w:t xml:space="preserve"> работы путем розлива битумной эмульсии с применением автогудронатора</w:t>
            </w:r>
          </w:p>
        </w:tc>
        <w:tc>
          <w:tcPr>
            <w:tcW w:w="1161" w:type="dxa"/>
            <w:vAlign w:val="center"/>
          </w:tcPr>
          <w:p w14:paraId="117DBF72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987" w:type="dxa"/>
            <w:vAlign w:val="center"/>
          </w:tcPr>
          <w:p w14:paraId="20263ACE" w14:textId="77777777" w:rsidR="00107190" w:rsidRPr="00A77BA4" w:rsidRDefault="00107190" w:rsidP="00860F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98" w:type="dxa"/>
            <w:vAlign w:val="center"/>
          </w:tcPr>
          <w:p w14:paraId="75AAA1C3" w14:textId="77777777" w:rsidR="00107190" w:rsidRPr="00A77BA4" w:rsidRDefault="00107190" w:rsidP="00860F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>3 583</w:t>
            </w: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98" w:type="dxa"/>
            <w:vAlign w:val="center"/>
          </w:tcPr>
          <w:p w14:paraId="2E0CA722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433,30</w:t>
            </w:r>
          </w:p>
        </w:tc>
      </w:tr>
      <w:tr w:rsidR="00A77BA4" w:rsidRPr="00A77BA4" w14:paraId="3A855177" w14:textId="77777777" w:rsidTr="00A77BA4">
        <w:trPr>
          <w:trHeight w:val="1483"/>
        </w:trPr>
        <w:tc>
          <w:tcPr>
            <w:tcW w:w="580" w:type="dxa"/>
            <w:vAlign w:val="center"/>
          </w:tcPr>
          <w:p w14:paraId="30AE4A45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58" w:type="dxa"/>
            <w:vAlign w:val="center"/>
          </w:tcPr>
          <w:p w14:paraId="29640977" w14:textId="77777777" w:rsidR="00107190" w:rsidRPr="00A77BA4" w:rsidRDefault="00107190" w:rsidP="00A41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Устройство асфальтового покрытия из смесей асфальтобетонных плотных, тип Г, марка II, толщиной слоя 4 см.</w:t>
            </w:r>
          </w:p>
        </w:tc>
        <w:tc>
          <w:tcPr>
            <w:tcW w:w="1161" w:type="dxa"/>
            <w:vAlign w:val="center"/>
          </w:tcPr>
          <w:p w14:paraId="7DCBF03F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77BA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87" w:type="dxa"/>
            <w:vAlign w:val="center"/>
          </w:tcPr>
          <w:p w14:paraId="13CC8ECF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470</w:t>
            </w:r>
          </w:p>
        </w:tc>
        <w:tc>
          <w:tcPr>
            <w:tcW w:w="1298" w:type="dxa"/>
            <w:vAlign w:val="center"/>
          </w:tcPr>
          <w:p w14:paraId="298F60A9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057,38</w:t>
            </w:r>
          </w:p>
        </w:tc>
        <w:tc>
          <w:tcPr>
            <w:tcW w:w="1898" w:type="dxa"/>
            <w:vAlign w:val="center"/>
          </w:tcPr>
          <w:p w14:paraId="7C7BF57A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496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968,60</w:t>
            </w:r>
          </w:p>
        </w:tc>
      </w:tr>
      <w:tr w:rsidR="00A77BA4" w:rsidRPr="00A77BA4" w14:paraId="1121E968" w14:textId="77777777" w:rsidTr="00A77BA4">
        <w:trPr>
          <w:trHeight w:val="1493"/>
        </w:trPr>
        <w:tc>
          <w:tcPr>
            <w:tcW w:w="580" w:type="dxa"/>
            <w:vAlign w:val="center"/>
          </w:tcPr>
          <w:p w14:paraId="27931DB8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58" w:type="dxa"/>
            <w:vAlign w:val="center"/>
          </w:tcPr>
          <w:p w14:paraId="51E7ED5D" w14:textId="77777777" w:rsidR="00107190" w:rsidRPr="00A77BA4" w:rsidRDefault="00107190" w:rsidP="00A41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Установка металлических столбов высотой до 4 м: с погружением в бетонное основание из бетона В15 (М200)</w:t>
            </w:r>
          </w:p>
        </w:tc>
        <w:tc>
          <w:tcPr>
            <w:tcW w:w="1161" w:type="dxa"/>
            <w:vAlign w:val="center"/>
          </w:tcPr>
          <w:p w14:paraId="4989FA9A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87" w:type="dxa"/>
            <w:vAlign w:val="center"/>
          </w:tcPr>
          <w:p w14:paraId="4D5FBC69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98" w:type="dxa"/>
            <w:vAlign w:val="center"/>
          </w:tcPr>
          <w:p w14:paraId="6CCBF982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472,32</w:t>
            </w:r>
          </w:p>
        </w:tc>
        <w:tc>
          <w:tcPr>
            <w:tcW w:w="1898" w:type="dxa"/>
            <w:vAlign w:val="center"/>
          </w:tcPr>
          <w:p w14:paraId="682FE99C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889,28</w:t>
            </w:r>
          </w:p>
        </w:tc>
      </w:tr>
      <w:tr w:rsidR="00A77BA4" w:rsidRPr="00A77BA4" w14:paraId="26461A01" w14:textId="77777777" w:rsidTr="00A77BA4">
        <w:trPr>
          <w:trHeight w:val="894"/>
        </w:trPr>
        <w:tc>
          <w:tcPr>
            <w:tcW w:w="580" w:type="dxa"/>
            <w:vAlign w:val="center"/>
          </w:tcPr>
          <w:p w14:paraId="5D03E530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58" w:type="dxa"/>
            <w:vAlign w:val="center"/>
          </w:tcPr>
          <w:p w14:paraId="797C5B4B" w14:textId="77777777" w:rsidR="00107190" w:rsidRPr="00A77BA4" w:rsidRDefault="00107190" w:rsidP="00A41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Баскетбольная стойка со щитом и кольцом 1220х1835х3600</w:t>
            </w:r>
          </w:p>
        </w:tc>
        <w:tc>
          <w:tcPr>
            <w:tcW w:w="1161" w:type="dxa"/>
            <w:vAlign w:val="center"/>
          </w:tcPr>
          <w:p w14:paraId="32C74BED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87" w:type="dxa"/>
            <w:vAlign w:val="center"/>
          </w:tcPr>
          <w:p w14:paraId="22B88A5B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8" w:type="dxa"/>
            <w:vAlign w:val="center"/>
          </w:tcPr>
          <w:p w14:paraId="1CA094EF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067,17</w:t>
            </w:r>
          </w:p>
        </w:tc>
        <w:tc>
          <w:tcPr>
            <w:tcW w:w="1898" w:type="dxa"/>
            <w:vAlign w:val="center"/>
          </w:tcPr>
          <w:p w14:paraId="577E606D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134,34</w:t>
            </w:r>
          </w:p>
        </w:tc>
      </w:tr>
      <w:tr w:rsidR="00A77BA4" w:rsidRPr="00A77BA4" w14:paraId="1C153FC1" w14:textId="77777777" w:rsidTr="00A77BA4">
        <w:trPr>
          <w:trHeight w:val="589"/>
        </w:trPr>
        <w:tc>
          <w:tcPr>
            <w:tcW w:w="580" w:type="dxa"/>
            <w:vAlign w:val="center"/>
          </w:tcPr>
          <w:p w14:paraId="6A605B1F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58" w:type="dxa"/>
            <w:vAlign w:val="center"/>
          </w:tcPr>
          <w:p w14:paraId="0D94AE66" w14:textId="77777777" w:rsidR="00107190" w:rsidRPr="00A77BA4" w:rsidRDefault="00107190" w:rsidP="00A41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Комплект волейбольных стоек (без сетки) 2500х76</w:t>
            </w:r>
          </w:p>
        </w:tc>
        <w:tc>
          <w:tcPr>
            <w:tcW w:w="1161" w:type="dxa"/>
            <w:vAlign w:val="center"/>
          </w:tcPr>
          <w:p w14:paraId="1BF33561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компл</w:t>
            </w:r>
            <w:proofErr w:type="spellEnd"/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7" w:type="dxa"/>
            <w:vAlign w:val="center"/>
          </w:tcPr>
          <w:p w14:paraId="5C53982A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8" w:type="dxa"/>
            <w:vAlign w:val="center"/>
          </w:tcPr>
          <w:p w14:paraId="0E015981" w14:textId="77777777" w:rsidR="00107190" w:rsidRPr="00A77BA4" w:rsidRDefault="00107190" w:rsidP="00860F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98" w:type="dxa"/>
            <w:vAlign w:val="center"/>
          </w:tcPr>
          <w:p w14:paraId="64D35FF6" w14:textId="77777777" w:rsidR="00107190" w:rsidRPr="00A77BA4" w:rsidRDefault="00107190" w:rsidP="00860F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77BA4" w:rsidRPr="00A77BA4" w14:paraId="054D2270" w14:textId="77777777" w:rsidTr="00A77BA4">
        <w:trPr>
          <w:trHeight w:val="894"/>
        </w:trPr>
        <w:tc>
          <w:tcPr>
            <w:tcW w:w="580" w:type="dxa"/>
            <w:vAlign w:val="center"/>
          </w:tcPr>
          <w:p w14:paraId="763B8B5A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58" w:type="dxa"/>
            <w:vAlign w:val="center"/>
          </w:tcPr>
          <w:p w14:paraId="655DFD65" w14:textId="77777777" w:rsidR="00107190" w:rsidRPr="00A77BA4" w:rsidRDefault="00107190" w:rsidP="00A41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Устройство бесшовного резинового покрытия, толщина слоя 10 мм.</w:t>
            </w:r>
          </w:p>
        </w:tc>
        <w:tc>
          <w:tcPr>
            <w:tcW w:w="1161" w:type="dxa"/>
            <w:vAlign w:val="center"/>
          </w:tcPr>
          <w:p w14:paraId="61CEF5B7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77BA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87" w:type="dxa"/>
            <w:vAlign w:val="center"/>
          </w:tcPr>
          <w:p w14:paraId="5BB54824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1298" w:type="dxa"/>
            <w:vAlign w:val="center"/>
          </w:tcPr>
          <w:p w14:paraId="549D850A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898" w:type="dxa"/>
            <w:vAlign w:val="center"/>
          </w:tcPr>
          <w:p w14:paraId="3A05A30E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840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</w:tr>
      <w:tr w:rsidR="00A77BA4" w:rsidRPr="00A77BA4" w14:paraId="39360BE8" w14:textId="77777777" w:rsidTr="00A77BA4">
        <w:trPr>
          <w:trHeight w:val="1198"/>
        </w:trPr>
        <w:tc>
          <w:tcPr>
            <w:tcW w:w="580" w:type="dxa"/>
            <w:vAlign w:val="center"/>
          </w:tcPr>
          <w:p w14:paraId="7B2EC7B3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58" w:type="dxa"/>
            <w:vAlign w:val="center"/>
          </w:tcPr>
          <w:p w14:paraId="4CB013E4" w14:textId="77777777" w:rsidR="00107190" w:rsidRPr="00A77BA4" w:rsidRDefault="00107190" w:rsidP="00A41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Нанесение сплошной разметки на резиновое покрытие механизированным способом</w:t>
            </w:r>
          </w:p>
        </w:tc>
        <w:tc>
          <w:tcPr>
            <w:tcW w:w="1161" w:type="dxa"/>
            <w:vAlign w:val="center"/>
          </w:tcPr>
          <w:p w14:paraId="19F7E108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987" w:type="dxa"/>
            <w:vAlign w:val="center"/>
          </w:tcPr>
          <w:p w14:paraId="5580A328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298" w:type="dxa"/>
            <w:vAlign w:val="center"/>
          </w:tcPr>
          <w:p w14:paraId="430018A9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125,00</w:t>
            </w:r>
          </w:p>
        </w:tc>
        <w:tc>
          <w:tcPr>
            <w:tcW w:w="1898" w:type="dxa"/>
            <w:vAlign w:val="center"/>
          </w:tcPr>
          <w:p w14:paraId="75BEF125" w14:textId="77777777" w:rsidR="00107190" w:rsidRPr="00A77BA4" w:rsidRDefault="00107190" w:rsidP="00A41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860F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625,00</w:t>
            </w:r>
          </w:p>
        </w:tc>
      </w:tr>
      <w:tr w:rsidR="00A77BA4" w:rsidRPr="00A77BA4" w14:paraId="0114C63F" w14:textId="77777777" w:rsidTr="00A77BA4">
        <w:trPr>
          <w:trHeight w:val="395"/>
        </w:trPr>
        <w:tc>
          <w:tcPr>
            <w:tcW w:w="7684" w:type="dxa"/>
            <w:gridSpan w:val="5"/>
            <w:vAlign w:val="center"/>
          </w:tcPr>
          <w:p w14:paraId="697399AC" w14:textId="77777777" w:rsidR="00107190" w:rsidRPr="00A77BA4" w:rsidRDefault="00107190" w:rsidP="00A4157B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898" w:type="dxa"/>
            <w:vAlign w:val="center"/>
          </w:tcPr>
          <w:p w14:paraId="12DB45E3" w14:textId="77777777" w:rsidR="00107190" w:rsidRPr="00A77BA4" w:rsidRDefault="00107190" w:rsidP="00A77BA4">
            <w:pPr>
              <w:pStyle w:val="a3"/>
              <w:numPr>
                <w:ilvl w:val="0"/>
                <w:numId w:val="5"/>
              </w:num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7B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956 866,06</w:t>
            </w:r>
          </w:p>
        </w:tc>
      </w:tr>
    </w:tbl>
    <w:p w14:paraId="15061BE2" w14:textId="77777777" w:rsidR="00107190" w:rsidRPr="00A77BA4" w:rsidRDefault="00107190" w:rsidP="00107190">
      <w:pPr>
        <w:rPr>
          <w:rFonts w:ascii="Times New Roman" w:hAnsi="Times New Roman" w:cs="Times New Roman"/>
          <w:sz w:val="26"/>
          <w:szCs w:val="26"/>
        </w:rPr>
      </w:pPr>
    </w:p>
    <w:p w14:paraId="26685B09" w14:textId="77777777" w:rsidR="00B3089D" w:rsidRDefault="00B3089D" w:rsidP="00B30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793483" w14:textId="77777777" w:rsidR="00A77BA4" w:rsidRPr="00A77BA4" w:rsidRDefault="00A77BA4" w:rsidP="00B30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D00DB4" w14:textId="751F549C" w:rsidR="006B1451" w:rsidRPr="00DC05F1" w:rsidRDefault="006B1451" w:rsidP="00DC05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Планируемые сроки реализации инициативного проекта:</w:t>
      </w:r>
      <w:r w:rsidR="00DC05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C05F1">
        <w:rPr>
          <w:rFonts w:ascii="Times New Roman" w:eastAsia="Times New Roman" w:hAnsi="Times New Roman" w:cs="Times New Roman"/>
          <w:sz w:val="26"/>
          <w:szCs w:val="26"/>
          <w:lang w:eastAsia="ru-RU"/>
        </w:rPr>
        <w:t>до 31.12.202</w:t>
      </w:r>
      <w:r w:rsidR="000542CE" w:rsidRPr="00DC05F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14:paraId="06AA8959" w14:textId="77777777" w:rsidR="006B1451" w:rsidRPr="00A77BA4" w:rsidRDefault="006B1451" w:rsidP="006B1451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763DA1F" w14:textId="77777777" w:rsidR="006B1451" w:rsidRPr="00A77BA4" w:rsidRDefault="006B1451" w:rsidP="00A77BA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60" w:right="28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7B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проекта:</w:t>
      </w:r>
    </w:p>
    <w:p w14:paraId="2CB3B958" w14:textId="77777777" w:rsidR="006B1451" w:rsidRPr="00A77BA4" w:rsidRDefault="006B1451" w:rsidP="006B1451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413"/>
        <w:gridCol w:w="2257"/>
      </w:tblGrid>
      <w:tr w:rsidR="00A77BA4" w:rsidRPr="00A77BA4" w14:paraId="4B62C1C8" w14:textId="77777777" w:rsidTr="00DC05F1">
        <w:tc>
          <w:tcPr>
            <w:tcW w:w="567" w:type="dxa"/>
          </w:tcPr>
          <w:p w14:paraId="1F524C43" w14:textId="77777777" w:rsidR="006B1451" w:rsidRPr="00A77BA4" w:rsidRDefault="006B1451" w:rsidP="00A415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413" w:type="dxa"/>
          </w:tcPr>
          <w:p w14:paraId="3344776A" w14:textId="77777777" w:rsidR="006B1451" w:rsidRPr="00A77BA4" w:rsidRDefault="006B1451" w:rsidP="00A415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Финансовое участие</w:t>
            </w:r>
          </w:p>
        </w:tc>
        <w:tc>
          <w:tcPr>
            <w:tcW w:w="2257" w:type="dxa"/>
          </w:tcPr>
          <w:p w14:paraId="64A5E583" w14:textId="77777777" w:rsidR="006B1451" w:rsidRPr="00A77BA4" w:rsidRDefault="006B1451" w:rsidP="00A415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Сумма, (руб.)</w:t>
            </w:r>
          </w:p>
        </w:tc>
      </w:tr>
      <w:tr w:rsidR="00A77BA4" w:rsidRPr="00A77BA4" w14:paraId="58F5BB0C" w14:textId="77777777" w:rsidTr="00DC05F1">
        <w:tc>
          <w:tcPr>
            <w:tcW w:w="567" w:type="dxa"/>
          </w:tcPr>
          <w:p w14:paraId="26B104C7" w14:textId="77777777" w:rsidR="006B1451" w:rsidRPr="00A77BA4" w:rsidRDefault="006B1451" w:rsidP="00A415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13" w:type="dxa"/>
          </w:tcPr>
          <w:p w14:paraId="70110814" w14:textId="77777777" w:rsidR="006B1451" w:rsidRPr="00A77BA4" w:rsidRDefault="006B1451" w:rsidP="00A415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Финансовое участие жителей населенного пункта/ТСЖ/МКД/ТОС/ИЖД</w:t>
            </w:r>
          </w:p>
        </w:tc>
        <w:tc>
          <w:tcPr>
            <w:tcW w:w="2257" w:type="dxa"/>
          </w:tcPr>
          <w:p w14:paraId="586FD389" w14:textId="77777777" w:rsidR="006B1451" w:rsidRPr="00A77BA4" w:rsidRDefault="000542CE" w:rsidP="00A415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300 000</w:t>
            </w:r>
            <w:r w:rsidR="006B1451" w:rsidRPr="00A77B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  <w:p w14:paraId="55131ABE" w14:textId="77777777" w:rsidR="006B1451" w:rsidRPr="00A77BA4" w:rsidRDefault="006B1451" w:rsidP="00A415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7BA4" w:rsidRPr="00A77BA4" w14:paraId="0100BCCA" w14:textId="77777777" w:rsidTr="00DC05F1">
        <w:tc>
          <w:tcPr>
            <w:tcW w:w="567" w:type="dxa"/>
          </w:tcPr>
          <w:p w14:paraId="661594E6" w14:textId="77777777" w:rsidR="006B1451" w:rsidRPr="00A77BA4" w:rsidRDefault="006B1451" w:rsidP="00A415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413" w:type="dxa"/>
          </w:tcPr>
          <w:p w14:paraId="64FE17B7" w14:textId="77777777" w:rsidR="006B1451" w:rsidRPr="00A77BA4" w:rsidRDefault="006B1451" w:rsidP="00A415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Финансовое участие юридических лиц </w:t>
            </w:r>
          </w:p>
        </w:tc>
        <w:tc>
          <w:tcPr>
            <w:tcW w:w="2257" w:type="dxa"/>
          </w:tcPr>
          <w:p w14:paraId="02E0B15C" w14:textId="77777777" w:rsidR="006B1451" w:rsidRPr="00A77BA4" w:rsidRDefault="000542CE" w:rsidP="00A415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277 000</w:t>
            </w:r>
            <w:r w:rsidR="006B1451" w:rsidRPr="00A77B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14:paraId="145744DD" w14:textId="77777777" w:rsidR="006B1451" w:rsidRPr="00A77BA4" w:rsidRDefault="006B1451" w:rsidP="006B1451">
      <w:pPr>
        <w:shd w:val="clear" w:color="auto" w:fill="FFFFFF"/>
        <w:spacing w:after="0" w:line="240" w:lineRule="auto"/>
        <w:ind w:left="900" w:firstLine="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D4FB93" w14:textId="77777777" w:rsidR="006B1451" w:rsidRPr="00A77BA4" w:rsidRDefault="006B1451" w:rsidP="006B1451">
      <w:pPr>
        <w:shd w:val="clear" w:color="auto" w:fill="FFFFFF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Расшифровка имущественного и (или) трудового участия жителей, иных заинтересованных в реализации проекта (материалы и другие формы):</w:t>
      </w:r>
    </w:p>
    <w:p w14:paraId="75C413FC" w14:textId="77777777" w:rsidR="006B1451" w:rsidRPr="00A77BA4" w:rsidRDefault="006B1451" w:rsidP="006B145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776"/>
        <w:gridCol w:w="1492"/>
        <w:gridCol w:w="1361"/>
        <w:gridCol w:w="1325"/>
        <w:gridCol w:w="2693"/>
      </w:tblGrid>
      <w:tr w:rsidR="00A77BA4" w:rsidRPr="00A77BA4" w14:paraId="44059238" w14:textId="77777777" w:rsidTr="00DC05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A5BA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C216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A706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73B5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E17D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Цена за единицу 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401E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Общая стоимость (руб.)</w:t>
            </w:r>
          </w:p>
        </w:tc>
      </w:tr>
      <w:tr w:rsidR="00A77BA4" w:rsidRPr="00A77BA4" w14:paraId="0C1205C9" w14:textId="77777777" w:rsidTr="00A4157B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4796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 xml:space="preserve">Жители населенного пункта </w:t>
            </w:r>
          </w:p>
        </w:tc>
      </w:tr>
      <w:tr w:rsidR="00A77BA4" w:rsidRPr="00A77BA4" w14:paraId="5A7E0B44" w14:textId="77777777" w:rsidTr="00DC05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9DA7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DAE5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Земляные работы, выполняемые ручным способом.</w:t>
            </w:r>
          </w:p>
          <w:p w14:paraId="256A6B1E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Планировка территории ручная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3543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4399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  <w:p w14:paraId="239232F4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8379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300,00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81B6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37 800,00</w:t>
            </w:r>
          </w:p>
        </w:tc>
      </w:tr>
      <w:tr w:rsidR="00A77BA4" w:rsidRPr="00A77BA4" w14:paraId="55B10D20" w14:textId="77777777" w:rsidTr="00DC05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1C20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CB19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Покупка саженцев - цветов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3EE5" w14:textId="0AB7671A" w:rsidR="00A77BA4" w:rsidRPr="00A77BA4" w:rsidRDefault="00DC05F1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A77BA4" w:rsidRPr="00A77BA4">
              <w:rPr>
                <w:rFonts w:ascii="Times New Roman" w:hAnsi="Times New Roman" w:cs="Times New Roman"/>
                <w:sz w:val="26"/>
                <w:szCs w:val="26"/>
              </w:rPr>
              <w:t>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B59A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A9B0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AF7C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6 000,00</w:t>
            </w:r>
          </w:p>
        </w:tc>
      </w:tr>
      <w:tr w:rsidR="00A77BA4" w:rsidRPr="00A77BA4" w14:paraId="43CE74A6" w14:textId="77777777" w:rsidTr="00DC05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5FD1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A93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Декоративное оформление площадки – разбивка клумб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0557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AF93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737F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345,00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817E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3 675,00</w:t>
            </w:r>
          </w:p>
        </w:tc>
      </w:tr>
      <w:tr w:rsidR="00A77BA4" w:rsidRPr="00A77BA4" w14:paraId="6116EA32" w14:textId="77777777" w:rsidTr="00DC05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CEC8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BDA0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Посадка цветов в клумбы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7D58" w14:textId="70221E03" w:rsidR="00A77BA4" w:rsidRPr="00A77BA4" w:rsidRDefault="00DC05F1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A77BA4" w:rsidRPr="00A77BA4">
              <w:rPr>
                <w:rFonts w:ascii="Times New Roman" w:hAnsi="Times New Roman" w:cs="Times New Roman"/>
                <w:sz w:val="26"/>
                <w:szCs w:val="26"/>
              </w:rPr>
              <w:t>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40C1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1743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40,00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3570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12 000,00</w:t>
            </w:r>
          </w:p>
        </w:tc>
      </w:tr>
      <w:tr w:rsidR="00A77BA4" w:rsidRPr="00A77BA4" w14:paraId="5BFA9EA3" w14:textId="77777777" w:rsidTr="00DC05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5834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AD24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Посадка саженцев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0749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40C1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FFA9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200,00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BE2D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1 000,00</w:t>
            </w:r>
          </w:p>
        </w:tc>
      </w:tr>
      <w:tr w:rsidR="00A77BA4" w:rsidRPr="00A77BA4" w14:paraId="4AE746DB" w14:textId="77777777" w:rsidTr="00DC05F1">
        <w:trPr>
          <w:trHeight w:val="1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A856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D01A" w14:textId="3F7459FD" w:rsidR="00A77BA4" w:rsidRPr="00A77BA4" w:rsidRDefault="00A77BA4" w:rsidP="00DC05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Приобретение плодородного грунта </w:t>
            </w:r>
            <w:proofErr w:type="gramStart"/>
            <w:r w:rsidRPr="00A77BA4">
              <w:rPr>
                <w:rFonts w:ascii="Times New Roman" w:eastAsia="Times New Roman" w:hAnsi="Times New Roman" w:cs="Times New Roman"/>
                <w:sz w:val="26"/>
                <w:szCs w:val="26"/>
              </w:rPr>
              <w:t>с  доставкой</w:t>
            </w:r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38E1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FBDD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4F5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1 506,00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0346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60 240,00</w:t>
            </w:r>
          </w:p>
        </w:tc>
      </w:tr>
      <w:tr w:rsidR="00A77BA4" w:rsidRPr="00A77BA4" w14:paraId="72EA804A" w14:textId="77777777" w:rsidTr="00A4157B"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22C4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F90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120 715,00</w:t>
            </w:r>
          </w:p>
        </w:tc>
      </w:tr>
      <w:tr w:rsidR="00A77BA4" w:rsidRPr="00A77BA4" w14:paraId="60603E2B" w14:textId="77777777" w:rsidTr="00A4157B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93F1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Иные заинтересованные лица (спонсоры)</w:t>
            </w:r>
          </w:p>
        </w:tc>
      </w:tr>
      <w:tr w:rsidR="00A77BA4" w:rsidRPr="00A77BA4" w14:paraId="0EEABC92" w14:textId="77777777" w:rsidTr="00DC05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EB9C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A067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скамеек с </w:t>
            </w:r>
            <w:proofErr w:type="gramStart"/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доставкой  и</w:t>
            </w:r>
            <w:proofErr w:type="gramEnd"/>
            <w:r w:rsidRPr="00A77BA4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установкой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7C5C" w14:textId="0F5F7718" w:rsidR="00A77BA4" w:rsidRPr="00A77BA4" w:rsidRDefault="00DC05F1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A77BA4" w:rsidRPr="00A77BA4">
              <w:rPr>
                <w:rFonts w:ascii="Times New Roman" w:hAnsi="Times New Roman" w:cs="Times New Roman"/>
                <w:sz w:val="26"/>
                <w:szCs w:val="26"/>
              </w:rPr>
              <w:t>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D9AB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65E3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8 000,00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9D77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32 000,00</w:t>
            </w:r>
          </w:p>
        </w:tc>
      </w:tr>
      <w:tr w:rsidR="00A77BA4" w:rsidRPr="00A77BA4" w14:paraId="04AB5C46" w14:textId="77777777" w:rsidTr="00DC05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D473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2E72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Грунтовка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B01E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4D89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440E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35,00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AB46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1 050,00</w:t>
            </w:r>
          </w:p>
        </w:tc>
      </w:tr>
      <w:tr w:rsidR="00A77BA4" w:rsidRPr="00A77BA4" w14:paraId="16C0C7C1" w14:textId="77777777" w:rsidTr="00DC05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939D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D1FE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Краска фасадная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BC97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B2FD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6E59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2F64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25 000,00</w:t>
            </w:r>
          </w:p>
        </w:tc>
      </w:tr>
      <w:tr w:rsidR="00A77BA4" w:rsidRPr="00A77BA4" w14:paraId="5615FA61" w14:textId="77777777" w:rsidTr="00DC05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E1F8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E366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Валик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A714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A11B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3F95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200,00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881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2 000,00</w:t>
            </w:r>
          </w:p>
        </w:tc>
      </w:tr>
      <w:tr w:rsidR="00A77BA4" w:rsidRPr="00A77BA4" w14:paraId="139C413E" w14:textId="77777777" w:rsidTr="00DC05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39F3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E988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Грунтование кирпичных стен здания склада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E079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422C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5F04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250,00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C571" w14:textId="77777777" w:rsidR="00A77BA4" w:rsidRPr="00A77BA4" w:rsidRDefault="00A77BA4" w:rsidP="00A4157B">
            <w:pPr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ab/>
              <w:t>26 250,00</w:t>
            </w:r>
          </w:p>
        </w:tc>
      </w:tr>
      <w:tr w:rsidR="00A77BA4" w:rsidRPr="00A77BA4" w14:paraId="37A7FD9D" w14:textId="77777777" w:rsidTr="00DC05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9C0C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5EDC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Окрашивание кирпичных стен здания склада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0A57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A584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0BC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250,00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8696" w14:textId="77777777" w:rsidR="00A77BA4" w:rsidRPr="00A77BA4" w:rsidRDefault="00A77BA4" w:rsidP="00A4157B">
            <w:pPr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ab/>
              <w:t>26 250,00</w:t>
            </w:r>
          </w:p>
        </w:tc>
      </w:tr>
      <w:tr w:rsidR="00A77BA4" w:rsidRPr="00A77BA4" w14:paraId="1217EB19" w14:textId="77777777" w:rsidTr="00DC05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30B3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1380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 xml:space="preserve">Саженцы Туи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F27C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68D8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1298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2 500,00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8E4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12 500,00</w:t>
            </w:r>
          </w:p>
        </w:tc>
      </w:tr>
      <w:tr w:rsidR="00A77BA4" w:rsidRPr="00A77BA4" w14:paraId="3138DEAF" w14:textId="77777777" w:rsidTr="00A4157B"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D082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EE6F" w14:textId="77777777" w:rsidR="00A77BA4" w:rsidRPr="00A77BA4" w:rsidRDefault="00A77BA4" w:rsidP="00A4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125 050,00</w:t>
            </w:r>
          </w:p>
        </w:tc>
      </w:tr>
    </w:tbl>
    <w:p w14:paraId="06262648" w14:textId="77777777" w:rsidR="006B1451" w:rsidRPr="00A77BA4" w:rsidRDefault="006B1451" w:rsidP="006B145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290CEB" w14:textId="77777777" w:rsidR="006B1451" w:rsidRPr="00A77BA4" w:rsidRDefault="006B1451" w:rsidP="00DC05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BA4">
        <w:rPr>
          <w:rFonts w:ascii="Times New Roman" w:hAnsi="Times New Roman" w:cs="Times New Roman"/>
          <w:b/>
          <w:sz w:val="26"/>
          <w:szCs w:val="26"/>
        </w:rPr>
        <w:t xml:space="preserve">Указание на объем средств бюджета Удмуртской Республики, необходимых на реализацию инициативного проекта, а также планируемого объема инициативных платежей и средств местного бюджета, направленных на </w:t>
      </w:r>
      <w:proofErr w:type="spellStart"/>
      <w:r w:rsidRPr="00A77BA4">
        <w:rPr>
          <w:rFonts w:ascii="Times New Roman" w:hAnsi="Times New Roman" w:cs="Times New Roman"/>
          <w:b/>
          <w:sz w:val="26"/>
          <w:szCs w:val="26"/>
        </w:rPr>
        <w:t>софинансирование</w:t>
      </w:r>
      <w:proofErr w:type="spellEnd"/>
      <w:r w:rsidRPr="00A77BA4">
        <w:rPr>
          <w:rFonts w:ascii="Times New Roman" w:hAnsi="Times New Roman" w:cs="Times New Roman"/>
          <w:b/>
          <w:sz w:val="26"/>
          <w:szCs w:val="26"/>
        </w:rPr>
        <w:t xml:space="preserve"> реализации инициативного проекта</w:t>
      </w:r>
    </w:p>
    <w:p w14:paraId="69E1741A" w14:textId="77777777" w:rsidR="006B1451" w:rsidRPr="00A77BA4" w:rsidRDefault="006B1451" w:rsidP="006B1451">
      <w:pPr>
        <w:pStyle w:val="a3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6"/>
        <w:tblpPr w:leftFromText="180" w:rightFromText="180" w:vertAnchor="text" w:horzAnchor="margin" w:tblpXSpec="center" w:tblpY="158"/>
        <w:tblW w:w="9455" w:type="dxa"/>
        <w:tblLook w:val="04A0" w:firstRow="1" w:lastRow="0" w:firstColumn="1" w:lastColumn="0" w:noHBand="0" w:noVBand="1"/>
      </w:tblPr>
      <w:tblGrid>
        <w:gridCol w:w="567"/>
        <w:gridCol w:w="7074"/>
        <w:gridCol w:w="1814"/>
      </w:tblGrid>
      <w:tr w:rsidR="00A77BA4" w:rsidRPr="00A77BA4" w14:paraId="707886C1" w14:textId="77777777" w:rsidTr="00DC05F1">
        <w:tc>
          <w:tcPr>
            <w:tcW w:w="562" w:type="dxa"/>
          </w:tcPr>
          <w:p w14:paraId="093001DC" w14:textId="77777777" w:rsidR="006B1451" w:rsidRPr="00A77BA4" w:rsidRDefault="006B1451" w:rsidP="00A415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079" w:type="dxa"/>
          </w:tcPr>
          <w:p w14:paraId="11C4046E" w14:textId="77777777" w:rsidR="006B1451" w:rsidRPr="00A77BA4" w:rsidRDefault="006B1451" w:rsidP="00A415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источников</w:t>
            </w:r>
          </w:p>
        </w:tc>
        <w:tc>
          <w:tcPr>
            <w:tcW w:w="1814" w:type="dxa"/>
          </w:tcPr>
          <w:p w14:paraId="27EAA995" w14:textId="77777777" w:rsidR="006B1451" w:rsidRPr="00A77BA4" w:rsidRDefault="006B1451" w:rsidP="00A415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Полная стоимость (руб.)</w:t>
            </w:r>
          </w:p>
        </w:tc>
      </w:tr>
      <w:tr w:rsidR="00A77BA4" w:rsidRPr="00A77BA4" w14:paraId="4FAF9ACB" w14:textId="77777777" w:rsidTr="00DC05F1">
        <w:tc>
          <w:tcPr>
            <w:tcW w:w="562" w:type="dxa"/>
          </w:tcPr>
          <w:p w14:paraId="5AD67AD8" w14:textId="78754102" w:rsidR="006B1451" w:rsidRPr="00A77BA4" w:rsidRDefault="006B1451" w:rsidP="00A41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79" w:type="dxa"/>
          </w:tcPr>
          <w:p w14:paraId="71339D7D" w14:textId="77777777" w:rsidR="006B1451" w:rsidRPr="00A77BA4" w:rsidRDefault="006B1451" w:rsidP="00A4157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городского /муниципального округа в Удмуртской Республике </w:t>
            </w:r>
          </w:p>
        </w:tc>
        <w:tc>
          <w:tcPr>
            <w:tcW w:w="1814" w:type="dxa"/>
          </w:tcPr>
          <w:p w14:paraId="642DA943" w14:textId="77777777" w:rsidR="006B1451" w:rsidRPr="00A77BA4" w:rsidRDefault="006B1451" w:rsidP="00A41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180 000,00</w:t>
            </w:r>
          </w:p>
          <w:p w14:paraId="46C35C10" w14:textId="77777777" w:rsidR="006B1451" w:rsidRPr="00A77BA4" w:rsidRDefault="006B1451" w:rsidP="00A41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7BA4" w:rsidRPr="00A77BA4" w14:paraId="79D25903" w14:textId="77777777" w:rsidTr="00DC05F1">
        <w:tc>
          <w:tcPr>
            <w:tcW w:w="562" w:type="dxa"/>
          </w:tcPr>
          <w:p w14:paraId="1ED23471" w14:textId="454BE489" w:rsidR="006B1451" w:rsidRPr="00A77BA4" w:rsidRDefault="006B1451" w:rsidP="00A41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79" w:type="dxa"/>
          </w:tcPr>
          <w:p w14:paraId="01328C9A" w14:textId="77777777" w:rsidR="006B1451" w:rsidRPr="00A77BA4" w:rsidRDefault="006B1451" w:rsidP="00A4157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Бюджет Удмуртской Республики</w:t>
            </w:r>
          </w:p>
        </w:tc>
        <w:tc>
          <w:tcPr>
            <w:tcW w:w="1814" w:type="dxa"/>
          </w:tcPr>
          <w:p w14:paraId="0B48903E" w14:textId="3034450E" w:rsidR="006B1451" w:rsidRPr="00A77BA4" w:rsidRDefault="000542CE" w:rsidP="00A41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C05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77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  <w:r w:rsidR="00DC05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77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 w:rsidR="006B1451" w:rsidRPr="00A77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A77BA4" w:rsidRPr="00A77BA4" w14:paraId="206F5DE7" w14:textId="77777777" w:rsidTr="00DC05F1">
        <w:tc>
          <w:tcPr>
            <w:tcW w:w="562" w:type="dxa"/>
          </w:tcPr>
          <w:p w14:paraId="15ADC02A" w14:textId="0B8B2A86" w:rsidR="006B1451" w:rsidRPr="00A77BA4" w:rsidRDefault="006B1451" w:rsidP="00A41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79" w:type="dxa"/>
          </w:tcPr>
          <w:p w14:paraId="45B1D510" w14:textId="77777777" w:rsidR="006B1451" w:rsidRPr="00A77BA4" w:rsidRDefault="006B1451" w:rsidP="00A415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Объем инициативных платежей</w:t>
            </w:r>
          </w:p>
        </w:tc>
        <w:tc>
          <w:tcPr>
            <w:tcW w:w="1814" w:type="dxa"/>
          </w:tcPr>
          <w:p w14:paraId="52479D6E" w14:textId="77777777" w:rsidR="006B1451" w:rsidRPr="00A77BA4" w:rsidRDefault="000542CE" w:rsidP="00A41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577 000</w:t>
            </w:r>
            <w:r w:rsidR="006B1451" w:rsidRPr="00A77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A77BA4" w:rsidRPr="00A77BA4" w14:paraId="11CD7B40" w14:textId="77777777" w:rsidTr="00DC05F1">
        <w:trPr>
          <w:trHeight w:val="70"/>
        </w:trPr>
        <w:tc>
          <w:tcPr>
            <w:tcW w:w="7641" w:type="dxa"/>
            <w:gridSpan w:val="2"/>
          </w:tcPr>
          <w:p w14:paraId="6B7231B2" w14:textId="77777777" w:rsidR="006B1451" w:rsidRPr="00A77BA4" w:rsidRDefault="006B1451" w:rsidP="00A4157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7BA4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814" w:type="dxa"/>
          </w:tcPr>
          <w:p w14:paraId="16E95E25" w14:textId="39738FED" w:rsidR="006B1451" w:rsidRPr="00A77BA4" w:rsidRDefault="000542CE" w:rsidP="00DC05F1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C05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77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956</w:t>
            </w:r>
            <w:r w:rsidR="00DC05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77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866,06</w:t>
            </w:r>
          </w:p>
        </w:tc>
      </w:tr>
    </w:tbl>
    <w:p w14:paraId="2E8E289E" w14:textId="77777777" w:rsidR="00A77BA4" w:rsidRDefault="00A77BA4" w:rsidP="006B1451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EB8F384" w14:textId="77777777" w:rsidR="006B1451" w:rsidRPr="00A77BA4" w:rsidRDefault="006B1451" w:rsidP="00DC05F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7B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образования:</w:t>
      </w:r>
    </w:p>
    <w:p w14:paraId="3862D8AF" w14:textId="77777777" w:rsidR="006B1451" w:rsidRPr="00A77BA4" w:rsidRDefault="006B1451" w:rsidP="006B1451">
      <w:pPr>
        <w:pStyle w:val="a3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31F8139" w14:textId="77777777" w:rsidR="006B1451" w:rsidRPr="00A77BA4" w:rsidRDefault="006B1451" w:rsidP="006B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8.1. Городской /Муниципальный округ в Удмуртской Республике: </w:t>
      </w:r>
      <w:r w:rsidRPr="00A77BA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Муниципальное образование «Город Воткинск»</w:t>
      </w:r>
    </w:p>
    <w:p w14:paraId="2AAD44C5" w14:textId="77777777" w:rsidR="006B1451" w:rsidRPr="00A77BA4" w:rsidRDefault="006B1451" w:rsidP="006B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8.2. Населенный пункт: </w:t>
      </w:r>
      <w:r w:rsidRPr="00A77BA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город Воткинск</w:t>
      </w:r>
    </w:p>
    <w:p w14:paraId="543403F8" w14:textId="77777777" w:rsidR="006B1451" w:rsidRPr="00A77BA4" w:rsidRDefault="006B1451" w:rsidP="006B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7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8.3. Территория, на которой будет реализовываться проект: </w:t>
      </w:r>
      <w:r w:rsidRPr="00A77BA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улица Орджоникидзе, д.1</w:t>
      </w:r>
      <w:r w:rsidR="000542CE" w:rsidRPr="00A77BA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</w:p>
    <w:p w14:paraId="6A892918" w14:textId="77777777" w:rsidR="006B1451" w:rsidRPr="00A77BA4" w:rsidRDefault="006B1451" w:rsidP="006B1451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AFA5C0E" w14:textId="77777777" w:rsidR="006B1451" w:rsidRPr="00A77BA4" w:rsidRDefault="006B1451" w:rsidP="006B1451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AA52DC" w14:textId="77777777" w:rsidR="006B1451" w:rsidRPr="00A77BA4" w:rsidRDefault="006B1451" w:rsidP="006B1451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39B097" w14:textId="6DAD02B8" w:rsidR="006B1451" w:rsidRPr="00A77BA4" w:rsidRDefault="006B1451" w:rsidP="006B1451">
      <w:pPr>
        <w:pStyle w:val="a3"/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            </w:t>
      </w:r>
      <w:r w:rsidR="00DC05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   </w:t>
      </w:r>
      <w:r w:rsidR="000542CE" w:rsidRPr="00A77BA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Поскребышева Т.М.</w:t>
      </w:r>
    </w:p>
    <w:p w14:paraId="6638758F" w14:textId="3902EEA0" w:rsidR="006B1451" w:rsidRPr="00DC05F1" w:rsidRDefault="006B1451" w:rsidP="006B1451">
      <w:pPr>
        <w:pStyle w:val="a3"/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lang w:eastAsia="ru-RU"/>
        </w:rPr>
      </w:pPr>
      <w:r w:rsidRPr="00A7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инициативной группы        </w:t>
      </w:r>
      <w:proofErr w:type="gramStart"/>
      <w:r w:rsidRPr="00A7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DC05F1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DC05F1">
        <w:rPr>
          <w:rFonts w:ascii="Times New Roman" w:eastAsia="Times New Roman" w:hAnsi="Times New Roman" w:cs="Times New Roman"/>
          <w:lang w:eastAsia="ru-RU"/>
        </w:rPr>
        <w:t>подпись)                         (Ф.И.О)</w:t>
      </w:r>
    </w:p>
    <w:p w14:paraId="1F02CD96" w14:textId="77777777" w:rsidR="006B1451" w:rsidRPr="00A77BA4" w:rsidRDefault="006B1451" w:rsidP="006B1451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95B6C7" w14:textId="77777777" w:rsidR="006B1451" w:rsidRPr="00A77BA4" w:rsidRDefault="006B1451" w:rsidP="006B1451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91CE7B" w14:textId="77777777" w:rsidR="006B1451" w:rsidRPr="00A77BA4" w:rsidRDefault="006B1451" w:rsidP="006B1451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AB0485" w14:textId="77777777" w:rsidR="006B1451" w:rsidRPr="00A77BA4" w:rsidRDefault="006B1451" w:rsidP="006B1451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D9593B" w14:textId="77777777" w:rsidR="006B1451" w:rsidRPr="00A77BA4" w:rsidRDefault="006B1451" w:rsidP="006B145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40EA05" w14:textId="77777777" w:rsidR="006B1451" w:rsidRPr="00A77BA4" w:rsidRDefault="006B1451" w:rsidP="006B1451">
      <w:pPr>
        <w:pStyle w:val="a3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5ECDDD" w14:textId="77777777" w:rsidR="006B1451" w:rsidRPr="00A77BA4" w:rsidRDefault="006B1451" w:rsidP="006B145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40C3721" w14:textId="77777777" w:rsidR="006B1451" w:rsidRPr="00A77BA4" w:rsidRDefault="006B1451" w:rsidP="00B30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ABCE66" w14:textId="77777777" w:rsidR="00B3089D" w:rsidRPr="00A77BA4" w:rsidRDefault="00B3089D" w:rsidP="00B30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19D7A1" w14:textId="77777777" w:rsidR="00B3089D" w:rsidRPr="00A77BA4" w:rsidRDefault="00B3089D" w:rsidP="00B30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71F449" w14:textId="77777777" w:rsidR="00B3089D" w:rsidRPr="00A77BA4" w:rsidRDefault="00B3089D" w:rsidP="00B30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B56238" w14:textId="77777777" w:rsidR="00B3089D" w:rsidRPr="00A77BA4" w:rsidRDefault="00B3089D" w:rsidP="00B30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85E60C" w14:textId="77777777" w:rsidR="00AA3F5E" w:rsidRPr="00A77BA4" w:rsidRDefault="00AA3F5E">
      <w:pPr>
        <w:rPr>
          <w:rFonts w:ascii="Times New Roman" w:hAnsi="Times New Roman" w:cs="Times New Roman"/>
          <w:sz w:val="26"/>
          <w:szCs w:val="26"/>
        </w:rPr>
      </w:pPr>
    </w:p>
    <w:sectPr w:rsidR="00AA3F5E" w:rsidRPr="00A7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203DA"/>
    <w:multiLevelType w:val="hybridMultilevel"/>
    <w:tmpl w:val="D4F8E746"/>
    <w:lvl w:ilvl="0" w:tplc="9B127C6C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A374AA3"/>
    <w:multiLevelType w:val="hybridMultilevel"/>
    <w:tmpl w:val="8D267092"/>
    <w:lvl w:ilvl="0" w:tplc="0419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E0CF1"/>
    <w:multiLevelType w:val="multilevel"/>
    <w:tmpl w:val="6930C582"/>
    <w:lvl w:ilvl="0">
      <w:start w:val="1"/>
      <w:numFmt w:val="decimal"/>
      <w:lvlText w:val="%1."/>
      <w:lvlJc w:val="left"/>
      <w:pPr>
        <w:ind w:left="1353" w:hanging="360"/>
      </w:pPr>
      <w:rPr>
        <w:b/>
        <w:strike w:val="0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3" w15:restartNumberingAfterBreak="0">
    <w:nsid w:val="69801D35"/>
    <w:multiLevelType w:val="hybridMultilevel"/>
    <w:tmpl w:val="D4F8E746"/>
    <w:lvl w:ilvl="0" w:tplc="9B127C6C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636390A"/>
    <w:multiLevelType w:val="hybridMultilevel"/>
    <w:tmpl w:val="369A3996"/>
    <w:lvl w:ilvl="0" w:tplc="32AA2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693"/>
    <w:rsid w:val="000542CE"/>
    <w:rsid w:val="00081EF6"/>
    <w:rsid w:val="000B7693"/>
    <w:rsid w:val="00107190"/>
    <w:rsid w:val="00154E5A"/>
    <w:rsid w:val="001D7E0B"/>
    <w:rsid w:val="006B1451"/>
    <w:rsid w:val="00860F87"/>
    <w:rsid w:val="009E110B"/>
    <w:rsid w:val="00A7121C"/>
    <w:rsid w:val="00A77BA4"/>
    <w:rsid w:val="00AA3F5E"/>
    <w:rsid w:val="00B3089D"/>
    <w:rsid w:val="00B41555"/>
    <w:rsid w:val="00CE63A7"/>
    <w:rsid w:val="00DB4960"/>
    <w:rsid w:val="00DC05F1"/>
    <w:rsid w:val="00E37D14"/>
    <w:rsid w:val="00F6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828E"/>
  <w15:chartTrackingRefBased/>
  <w15:docId w15:val="{27F9AF10-3F87-4DD5-83F1-DAACF873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8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0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089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B1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2024-10-11T07:16:00Z</cp:lastPrinted>
  <dcterms:created xsi:type="dcterms:W3CDTF">2024-09-05T07:12:00Z</dcterms:created>
  <dcterms:modified xsi:type="dcterms:W3CDTF">2024-10-11T07:16:00Z</dcterms:modified>
</cp:coreProperties>
</file>